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16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 1881038623086365821 от 25.10.2023 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 xml:space="preserve">86 № 362031 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№ 1881038623086365821 от 25.10.2023 г.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0412365400135006162420153.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